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se1dxbsffco6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Descubre la razón por la que los campesinos argentinos son mejores inversionistas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="276" w:lineRule="auto"/>
        <w:jc w:val="both"/>
        <w:rPr>
          <w:i w:val="1"/>
          <w:sz w:val="24"/>
          <w:szCs w:val="24"/>
          <w:u w:val="single"/>
        </w:rPr>
      </w:pPr>
      <w:bookmarkStart w:colFirst="0" w:colLast="0" w:name="_mvb3ggl967cv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La fiebre de las criptomonedas vs. la inteligencia financiera de mi familia.</w:t>
      </w:r>
    </w:p>
    <w:p w:rsidR="00000000" w:rsidDel="00000000" w:rsidP="00000000" w:rsidRDefault="00000000" w:rsidRPr="00000000" w14:paraId="00000003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</w:t>
      </w:r>
      <w:r w:rsidDel="00000000" w:rsidR="00000000" w:rsidRPr="00000000">
        <w:rPr>
          <w:sz w:val="24"/>
          <w:szCs w:val="24"/>
          <w:rtl w:val="0"/>
        </w:rPr>
        <w:t xml:space="preserve">ntre 2021 y 2024, Bitcoin presentó una gran volatilidad que puso en riesgo los intereses de los inversores ordinarios. Veamos qué fue lo que sucedió: e</w:t>
      </w:r>
      <w:r w:rsidDel="00000000" w:rsidR="00000000" w:rsidRPr="00000000">
        <w:rPr>
          <w:sz w:val="24"/>
          <w:szCs w:val="24"/>
          <w:rtl w:val="0"/>
        </w:rPr>
        <w:t xml:space="preserve">n 2021 ganó un 60%, pero en 2022 perdió un 64% y se duplicó en 2023. 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palabras sencillas: si el 1 de enero de 2021 comenzaste en Bitcoin con mil dólares, en 2024 apenas tendrías una rentabilidad de 154 dólares. 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="276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irt5nfe3yr64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S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abiduría de los campesinos argentinos</w:t>
      </w:r>
    </w:p>
    <w:p w:rsidR="00000000" w:rsidDel="00000000" w:rsidP="00000000" w:rsidRDefault="00000000" w:rsidRPr="00000000" w14:paraId="00000006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Mis familiares en el norte de Argentina nunca oyeron de Bitcoin, pero son millonarios porque invierten únicamente en lo que conocen: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Yerba mate y té (su negocio).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Ganado (lo crían desde niños).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Tierras (saben el valor de cada hectárea).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Madera (manejan aserraderos).</w:t>
      </w:r>
    </w:p>
    <w:p w:rsidR="00000000" w:rsidDel="00000000" w:rsidP="00000000" w:rsidRDefault="00000000" w:rsidRPr="00000000" w14:paraId="0000000B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eso, tienen patrimonios sólidos construidos durante décadas.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="276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iecbjc42b99b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Las cuatro reglas de oro para invertir</w:t>
      </w:r>
    </w:p>
    <w:p w:rsidR="00000000" w:rsidDel="00000000" w:rsidP="00000000" w:rsidRDefault="00000000" w:rsidRPr="00000000" w14:paraId="0000000D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Fondo de emergencia.</w:t>
      </w:r>
      <w:r w:rsidDel="00000000" w:rsidR="00000000" w:rsidRPr="00000000">
        <w:rPr>
          <w:sz w:val="24"/>
          <w:szCs w:val="24"/>
          <w:rtl w:val="0"/>
        </w:rPr>
        <w:t xml:space="preserve"> Ten de dos a tres meses de gastos guardados antes de cualquier inversión.</w:t>
      </w:r>
    </w:p>
    <w:p w:rsidR="00000000" w:rsidDel="00000000" w:rsidP="00000000" w:rsidRDefault="00000000" w:rsidRPr="00000000" w14:paraId="0000000E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Invierte en lo que entiendas. </w:t>
      </w:r>
      <w:r w:rsidDel="00000000" w:rsidR="00000000" w:rsidRPr="00000000">
        <w:rPr>
          <w:sz w:val="24"/>
          <w:szCs w:val="24"/>
          <w:rtl w:val="0"/>
        </w:rPr>
        <w:t xml:space="preserve">Si</w:t>
      </w:r>
      <w:r w:rsidDel="00000000" w:rsidR="00000000" w:rsidRPr="00000000">
        <w:rPr>
          <w:sz w:val="24"/>
          <w:szCs w:val="24"/>
          <w:rtl w:val="0"/>
        </w:rPr>
        <w:t xml:space="preserve"> no sabes cómo funciona, no metas ahí tu dinero.</w:t>
      </w:r>
    </w:p>
    <w:p w:rsidR="00000000" w:rsidDel="00000000" w:rsidP="00000000" w:rsidRDefault="00000000" w:rsidRPr="00000000" w14:paraId="0000000F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Piensa a largo plazo. </w:t>
      </w:r>
      <w:r w:rsidDel="00000000" w:rsidR="00000000" w:rsidRPr="00000000">
        <w:rPr>
          <w:sz w:val="24"/>
          <w:szCs w:val="24"/>
          <w:rtl w:val="0"/>
        </w:rPr>
        <w:t xml:space="preserve">Asume un mayor riesgo si tienes entre veinte y cuarenta años, pero sé más </w:t>
      </w:r>
      <w:r w:rsidDel="00000000" w:rsidR="00000000" w:rsidRPr="00000000">
        <w:rPr>
          <w:sz w:val="24"/>
          <w:szCs w:val="24"/>
          <w:rtl w:val="0"/>
        </w:rPr>
        <w:t xml:space="preserve">conservador después de los cincuenta.</w:t>
      </w:r>
    </w:p>
    <w:p w:rsidR="00000000" w:rsidDel="00000000" w:rsidP="00000000" w:rsidRDefault="00000000" w:rsidRPr="00000000" w14:paraId="00000010">
      <w:pPr>
        <w:spacing w:after="24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4. Comienza con poco, incrementa despacio.</w:t>
      </w:r>
      <w:r w:rsidDel="00000000" w:rsidR="00000000" w:rsidRPr="00000000">
        <w:rPr>
          <w:sz w:val="24"/>
          <w:szCs w:val="24"/>
          <w:rtl w:val="0"/>
        </w:rPr>
        <w:t xml:space="preserve"> El secreto no es cuánto inviertes, sino por cuánto tiempo.</w:t>
      </w:r>
    </w:p>
    <w:p w:rsidR="00000000" w:rsidDel="00000000" w:rsidP="00000000" w:rsidRDefault="00000000" w:rsidRPr="00000000" w14:paraId="00000011">
      <w:pPr>
        <w:spacing w:after="240" w:before="240" w:line="276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La lección:</w:t>
      </w:r>
      <w:r w:rsidDel="00000000" w:rsidR="00000000" w:rsidRPr="00000000">
        <w:rPr>
          <w:sz w:val="24"/>
          <w:szCs w:val="24"/>
          <w:rtl w:val="0"/>
        </w:rPr>
        <w:t xml:space="preserve"> mientras todos perseguían la «criptomoneda del futuro», los campesinos argentinos construían riqueza real con conocimiento, paciencia y sentido común.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